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84A" w:rsidRDefault="0094484A"/>
    <w:p w:rsidR="00F35149" w:rsidRDefault="00F35149"/>
    <w:p w:rsidR="00F35149" w:rsidRDefault="00F35149"/>
    <w:p w:rsidR="00F35149" w:rsidRDefault="00F35149"/>
    <w:p w:rsidR="00F35149" w:rsidRDefault="00F35149" w:rsidP="00F35149">
      <w:pPr>
        <w:spacing w:after="240"/>
      </w:pPr>
      <w:r>
        <w:rPr>
          <w:rFonts w:ascii="Arial" w:hAnsi="Arial" w:cs="Arial"/>
          <w:sz w:val="20"/>
          <w:szCs w:val="20"/>
        </w:rPr>
        <w:t>Sayın Uğur Bey ve Esmeray Hanım,</w:t>
      </w:r>
      <w:r>
        <w:t xml:space="preserve"> </w:t>
      </w:r>
      <w:r>
        <w:br/>
      </w:r>
      <w:r>
        <w:br/>
      </w:r>
      <w:r>
        <w:rPr>
          <w:rFonts w:ascii="Arial" w:hAnsi="Arial" w:cs="Arial"/>
          <w:sz w:val="20"/>
          <w:szCs w:val="20"/>
        </w:rPr>
        <w:t xml:space="preserve">ARTED tarafından hazırlanmış branş kodları listeleri üzerinde yapılan çalışmalar sonucunda Branş kodları ile ilgili önerilen "Branş kodlar" ekte bilgilerinize sunulmuştur. Ekteki dosyada kırmızı ile işaretlenmiş ürünler </w:t>
      </w:r>
      <w:proofErr w:type="spellStart"/>
      <w:r>
        <w:rPr>
          <w:rFonts w:ascii="Arial" w:hAnsi="Arial" w:cs="Arial"/>
          <w:sz w:val="20"/>
          <w:szCs w:val="20"/>
        </w:rPr>
        <w:t>ARTED'in</w:t>
      </w:r>
      <w:proofErr w:type="spellEnd"/>
      <w:r>
        <w:rPr>
          <w:rFonts w:ascii="Arial" w:hAnsi="Arial" w:cs="Arial"/>
          <w:sz w:val="20"/>
          <w:szCs w:val="20"/>
        </w:rPr>
        <w:t xml:space="preserve"> listesinde hiç bulunmayan ürünler. Siyahla yazılı olanlarda alt grupların düzenini belirtmek için yazılmıştır. Aşağıdaki soruların cevaplarına göre düzenlemeye ihtiyacı var.</w:t>
      </w:r>
      <w:r>
        <w:t xml:space="preserve"> </w:t>
      </w:r>
      <w:r>
        <w:br/>
      </w:r>
      <w:r>
        <w:br/>
      </w:r>
      <w:r>
        <w:rPr>
          <w:rFonts w:ascii="Arial" w:hAnsi="Arial" w:cs="Arial"/>
          <w:sz w:val="20"/>
          <w:szCs w:val="20"/>
        </w:rPr>
        <w:t>Mevcut Olan listede problem yaratabilecek konular:</w:t>
      </w:r>
      <w:r>
        <w:t xml:space="preserve"> </w:t>
      </w:r>
      <w:r>
        <w:br/>
      </w:r>
      <w:r>
        <w:br/>
      </w:r>
      <w:r>
        <w:rPr>
          <w:rFonts w:ascii="Arial" w:hAnsi="Arial" w:cs="Arial"/>
          <w:sz w:val="20"/>
          <w:szCs w:val="20"/>
        </w:rPr>
        <w:t>- Branş kodları düzgün bir şekilde alt başlıklara ayrılmamış. Örneğin "</w:t>
      </w:r>
      <w:proofErr w:type="spellStart"/>
      <w:r>
        <w:rPr>
          <w:rFonts w:ascii="Arial" w:hAnsi="Arial" w:cs="Arial"/>
          <w:sz w:val="20"/>
          <w:szCs w:val="20"/>
        </w:rPr>
        <w:t>Rejyonal</w:t>
      </w:r>
      <w:proofErr w:type="spellEnd"/>
      <w:r>
        <w:rPr>
          <w:rFonts w:ascii="Arial" w:hAnsi="Arial" w:cs="Arial"/>
          <w:sz w:val="20"/>
          <w:szCs w:val="20"/>
        </w:rPr>
        <w:t xml:space="preserve"> Anestezi" başlığının altında yer alan "</w:t>
      </w:r>
      <w:proofErr w:type="spellStart"/>
      <w:r>
        <w:rPr>
          <w:rFonts w:ascii="Arial" w:hAnsi="Arial" w:cs="Arial"/>
          <w:sz w:val="20"/>
          <w:szCs w:val="20"/>
        </w:rPr>
        <w:t>periferik</w:t>
      </w:r>
      <w:proofErr w:type="spellEnd"/>
      <w:r>
        <w:rPr>
          <w:rFonts w:ascii="Arial" w:hAnsi="Arial" w:cs="Arial"/>
          <w:sz w:val="20"/>
          <w:szCs w:val="20"/>
        </w:rPr>
        <w:t xml:space="preserve"> sinir blokaj iğnesi" ve "</w:t>
      </w:r>
      <w:proofErr w:type="spellStart"/>
      <w:r>
        <w:rPr>
          <w:rFonts w:ascii="Arial" w:hAnsi="Arial" w:cs="Arial"/>
          <w:sz w:val="20"/>
          <w:szCs w:val="20"/>
        </w:rPr>
        <w:t>periferik</w:t>
      </w:r>
      <w:proofErr w:type="spellEnd"/>
      <w:r>
        <w:rPr>
          <w:rFonts w:ascii="Arial" w:hAnsi="Arial" w:cs="Arial"/>
          <w:sz w:val="20"/>
          <w:szCs w:val="20"/>
        </w:rPr>
        <w:t xml:space="preserve"> sinir blokaj </w:t>
      </w:r>
      <w:proofErr w:type="spellStart"/>
      <w:r>
        <w:rPr>
          <w:rFonts w:ascii="Arial" w:hAnsi="Arial" w:cs="Arial"/>
          <w:sz w:val="20"/>
          <w:szCs w:val="20"/>
        </w:rPr>
        <w:t>kateteri</w:t>
      </w:r>
      <w:proofErr w:type="spellEnd"/>
      <w:r>
        <w:rPr>
          <w:rFonts w:ascii="Arial" w:hAnsi="Arial" w:cs="Arial"/>
          <w:sz w:val="20"/>
          <w:szCs w:val="20"/>
        </w:rPr>
        <w:t xml:space="preserve">" yetersiz bir tanımlama. Bu başlıkların altına özelliklerine göre alt başlık eklenmeli. </w:t>
      </w:r>
      <w:r>
        <w:br/>
      </w:r>
      <w:r>
        <w:rPr>
          <w:rFonts w:ascii="Arial" w:hAnsi="Arial" w:cs="Arial"/>
          <w:sz w:val="20"/>
          <w:szCs w:val="20"/>
        </w:rPr>
        <w:t xml:space="preserve">- Bir ürün için birden fazla branş kodu yer alıyor. Örneğin </w:t>
      </w:r>
      <w:proofErr w:type="spellStart"/>
      <w:r>
        <w:rPr>
          <w:rFonts w:ascii="Arial" w:hAnsi="Arial" w:cs="Arial"/>
          <w:sz w:val="20"/>
          <w:szCs w:val="20"/>
        </w:rPr>
        <w:t>Epidural</w:t>
      </w:r>
      <w:proofErr w:type="spellEnd"/>
      <w:r>
        <w:rPr>
          <w:rFonts w:ascii="Arial" w:hAnsi="Arial" w:cs="Arial"/>
          <w:sz w:val="20"/>
          <w:szCs w:val="20"/>
        </w:rPr>
        <w:t xml:space="preserve"> iğne Anestezi ve </w:t>
      </w:r>
      <w:proofErr w:type="spellStart"/>
      <w:r>
        <w:rPr>
          <w:rFonts w:ascii="Arial" w:hAnsi="Arial" w:cs="Arial"/>
          <w:sz w:val="20"/>
          <w:szCs w:val="20"/>
        </w:rPr>
        <w:t>Reanimasyonun</w:t>
      </w:r>
      <w:proofErr w:type="spellEnd"/>
      <w:r>
        <w:rPr>
          <w:rFonts w:ascii="Arial" w:hAnsi="Arial" w:cs="Arial"/>
          <w:sz w:val="20"/>
          <w:szCs w:val="20"/>
        </w:rPr>
        <w:t xml:space="preserve"> altında yer aldığı gibi Üroloji'nin de altında yer alıyor. Oysa sistem sadece bir girişe izin veriyor. </w:t>
      </w:r>
      <w:r>
        <w:rPr>
          <w:rFonts w:ascii="Arial" w:hAnsi="Arial" w:cs="Arial"/>
          <w:b/>
          <w:bCs/>
          <w:color w:val="FF0000"/>
          <w:sz w:val="20"/>
          <w:szCs w:val="20"/>
        </w:rPr>
        <w:t>(</w:t>
      </w:r>
      <w:proofErr w:type="spellStart"/>
      <w:r>
        <w:rPr>
          <w:rFonts w:ascii="Arial" w:hAnsi="Arial" w:cs="Arial"/>
          <w:b/>
          <w:bCs/>
          <w:color w:val="FF0000"/>
          <w:sz w:val="20"/>
          <w:szCs w:val="20"/>
        </w:rPr>
        <w:t>excel</w:t>
      </w:r>
      <w:proofErr w:type="spellEnd"/>
      <w:r>
        <w:rPr>
          <w:rFonts w:ascii="Arial" w:hAnsi="Arial" w:cs="Arial"/>
          <w:b/>
          <w:bCs/>
          <w:color w:val="FF0000"/>
          <w:sz w:val="20"/>
          <w:szCs w:val="20"/>
        </w:rPr>
        <w:t xml:space="preserve"> tablosunun ikinci sayfasına bakınız)</w:t>
      </w:r>
      <w:r>
        <w:t xml:space="preserve"> </w:t>
      </w:r>
      <w:r>
        <w:br/>
      </w:r>
      <w:r>
        <w:rPr>
          <w:rFonts w:ascii="Arial" w:hAnsi="Arial" w:cs="Arial"/>
          <w:b/>
          <w:bCs/>
          <w:sz w:val="20"/>
          <w:szCs w:val="20"/>
        </w:rPr>
        <w:t>Örneğin</w:t>
      </w:r>
      <w:r>
        <w:rPr>
          <w:rFonts w:ascii="Arial" w:hAnsi="Arial" w:cs="Arial"/>
          <w:sz w:val="20"/>
          <w:szCs w:val="20"/>
        </w:rPr>
        <w:t xml:space="preserve"> Üç yollu musluk gibi her serviste kullanılabilecek aksesuarlar için "GENEL AKSESUARLAR" başlığı altında yeni bir liste oluşturulabilir.</w:t>
      </w:r>
      <w:r>
        <w:t xml:space="preserve"> </w:t>
      </w:r>
      <w:r>
        <w:br/>
      </w:r>
      <w:r>
        <w:rPr>
          <w:rFonts w:ascii="Arial" w:hAnsi="Arial" w:cs="Arial"/>
          <w:b/>
          <w:bCs/>
          <w:sz w:val="20"/>
          <w:szCs w:val="20"/>
        </w:rPr>
        <w:t>Bir diğer örnek ;</w:t>
      </w:r>
      <w:r>
        <w:rPr>
          <w:rFonts w:ascii="Arial" w:hAnsi="Arial" w:cs="Arial"/>
          <w:sz w:val="20"/>
          <w:szCs w:val="20"/>
        </w:rPr>
        <w:t xml:space="preserve"> Enjektör ve </w:t>
      </w:r>
      <w:proofErr w:type="spellStart"/>
      <w:r>
        <w:rPr>
          <w:rFonts w:ascii="Arial" w:hAnsi="Arial" w:cs="Arial"/>
          <w:sz w:val="20"/>
          <w:szCs w:val="20"/>
        </w:rPr>
        <w:t>line'larının</w:t>
      </w:r>
      <w:proofErr w:type="spellEnd"/>
      <w:r>
        <w:rPr>
          <w:rFonts w:ascii="Arial" w:hAnsi="Arial" w:cs="Arial"/>
          <w:sz w:val="20"/>
          <w:szCs w:val="20"/>
        </w:rPr>
        <w:t xml:space="preserve"> olması gereken bölüm ve üst başlık "02G01B02 POMPA" Ekteki öneri tablosuna işledim. Fakat bu durumda sadece bu kodun altında olmalı. Şimdiki ARTED listesinde hem radyoloji hem kardiyolojinin altında var. Ya da sistem birden fazla branş kodu seçmeye izin vermeli.</w:t>
      </w:r>
      <w:r>
        <w:t xml:space="preserve"> </w:t>
      </w:r>
      <w:r>
        <w:br/>
      </w:r>
      <w:r>
        <w:br/>
      </w:r>
      <w:r>
        <w:rPr>
          <w:rFonts w:ascii="Arial" w:hAnsi="Arial" w:cs="Arial"/>
          <w:sz w:val="20"/>
          <w:szCs w:val="20"/>
        </w:rPr>
        <w:t>Bilgilerinize....</w:t>
      </w:r>
      <w:r>
        <w:t xml:space="preserve"> </w:t>
      </w:r>
      <w:r>
        <w:br/>
      </w:r>
      <w:r>
        <w:br/>
      </w:r>
      <w:r>
        <w:rPr>
          <w:rFonts w:ascii="Arial" w:hAnsi="Arial" w:cs="Arial"/>
          <w:sz w:val="20"/>
          <w:szCs w:val="20"/>
        </w:rPr>
        <w:t>Saygılarımla,</w:t>
      </w:r>
      <w:r>
        <w:t xml:space="preserve"> </w:t>
      </w:r>
      <w:r>
        <w:br/>
      </w:r>
      <w:r>
        <w:rPr>
          <w:rFonts w:ascii="Arial" w:hAnsi="Arial" w:cs="Arial"/>
          <w:sz w:val="20"/>
          <w:szCs w:val="20"/>
        </w:rPr>
        <w:t xml:space="preserve">A.Pınar </w:t>
      </w:r>
      <w:proofErr w:type="spellStart"/>
      <w:r>
        <w:rPr>
          <w:rFonts w:ascii="Arial" w:hAnsi="Arial" w:cs="Arial"/>
          <w:sz w:val="20"/>
          <w:szCs w:val="20"/>
        </w:rPr>
        <w:t>Gürsoy</w:t>
      </w:r>
      <w:proofErr w:type="spellEnd"/>
      <w:r>
        <w:rPr>
          <w:rFonts w:ascii="Arial" w:hAnsi="Arial" w:cs="Arial"/>
          <w:sz w:val="20"/>
          <w:szCs w:val="20"/>
        </w:rPr>
        <w:br/>
        <w:t>Ürün Müdürü</w:t>
      </w:r>
      <w:r>
        <w:rPr>
          <w:rFonts w:ascii="Arial" w:hAnsi="Arial" w:cs="Arial"/>
          <w:sz w:val="20"/>
          <w:szCs w:val="20"/>
        </w:rPr>
        <w:br/>
        <w:t>B.</w:t>
      </w:r>
      <w:proofErr w:type="spellStart"/>
      <w:r>
        <w:rPr>
          <w:rFonts w:ascii="Arial" w:hAnsi="Arial" w:cs="Arial"/>
          <w:sz w:val="20"/>
          <w:szCs w:val="20"/>
        </w:rPr>
        <w:t>Braun</w:t>
      </w:r>
      <w:proofErr w:type="spellEnd"/>
      <w:r>
        <w:rPr>
          <w:rFonts w:ascii="Arial" w:hAnsi="Arial" w:cs="Arial"/>
          <w:sz w:val="20"/>
          <w:szCs w:val="20"/>
        </w:rPr>
        <w:t xml:space="preserve"> Medikal </w:t>
      </w:r>
      <w:r>
        <w:rPr>
          <w:rFonts w:ascii="Arial" w:hAnsi="Arial" w:cs="Arial"/>
          <w:sz w:val="20"/>
          <w:szCs w:val="20"/>
        </w:rPr>
        <w:br/>
        <w:t>Dış Tic. A.Ş.</w:t>
      </w:r>
      <w:r>
        <w:rPr>
          <w:rFonts w:ascii="Arial" w:hAnsi="Arial" w:cs="Arial"/>
          <w:sz w:val="20"/>
          <w:szCs w:val="20"/>
        </w:rPr>
        <w:br/>
      </w:r>
      <w:r>
        <w:rPr>
          <w:rFonts w:ascii="Arial" w:hAnsi="Arial" w:cs="Arial"/>
          <w:sz w:val="20"/>
          <w:szCs w:val="20"/>
        </w:rPr>
        <w:br/>
        <w:t>Tel: 0212 438 15 58</w:t>
      </w:r>
      <w:r>
        <w:rPr>
          <w:rFonts w:ascii="Arial" w:hAnsi="Arial" w:cs="Arial"/>
          <w:sz w:val="20"/>
          <w:szCs w:val="20"/>
        </w:rPr>
        <w:br/>
      </w:r>
      <w:proofErr w:type="spellStart"/>
      <w:r>
        <w:rPr>
          <w:rFonts w:ascii="Arial" w:hAnsi="Arial" w:cs="Arial"/>
          <w:sz w:val="20"/>
          <w:szCs w:val="20"/>
        </w:rPr>
        <w:t>Fax</w:t>
      </w:r>
      <w:proofErr w:type="spellEnd"/>
      <w:r>
        <w:rPr>
          <w:rFonts w:ascii="Arial" w:hAnsi="Arial" w:cs="Arial"/>
          <w:sz w:val="20"/>
          <w:szCs w:val="20"/>
        </w:rPr>
        <w:t>: 0212 438 15 59</w:t>
      </w:r>
      <w:r>
        <w:t xml:space="preserve"> </w:t>
      </w:r>
    </w:p>
    <w:p w:rsidR="00F35149" w:rsidRDefault="00F35149"/>
    <w:sectPr w:rsidR="00F35149" w:rsidSect="009448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35149"/>
    <w:rsid w:val="0094484A"/>
    <w:rsid w:val="00F351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149"/>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082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2010-08-12T14:35:00Z</dcterms:created>
  <dcterms:modified xsi:type="dcterms:W3CDTF">2010-08-12T14:36:00Z</dcterms:modified>
</cp:coreProperties>
</file>